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37D" w:rsidRDefault="00161858">
      <w:pPr>
        <w:pStyle w:val="Heading1"/>
        <w:spacing w:before="0" w:after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Profile</w:t>
      </w:r>
    </w:p>
    <w:p w:rsidR="0027337D" w:rsidRDefault="0027337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alibri" w:eastAsia="Calibri" w:hAnsi="Calibri" w:cs="Calibri"/>
        </w:rPr>
      </w:pPr>
    </w:p>
    <w:p w:rsidR="0027337D" w:rsidRDefault="0016185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Over 17 + years of experience in SAP </w:t>
      </w:r>
    </w:p>
    <w:p w:rsidR="0027337D" w:rsidRDefault="0027337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alibri" w:eastAsia="Calibri" w:hAnsi="Calibri" w:cs="Calibri"/>
        </w:rPr>
      </w:pPr>
    </w:p>
    <w:p w:rsidR="0027337D" w:rsidRDefault="0016185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Experienced in SAP CRM, SAP ISU, SAP MDG, SAP Transactional Banking</w:t>
      </w:r>
    </w:p>
    <w:p w:rsidR="0027337D" w:rsidRDefault="0027337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alibri" w:eastAsia="Calibri" w:hAnsi="Calibri" w:cs="Calibri"/>
        </w:rPr>
      </w:pPr>
    </w:p>
    <w:p w:rsidR="0027337D" w:rsidRDefault="0016185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Good techno functional knowledge in Implement SAP CRM, SAP ISU, SAP MDG, SAP Transactional Banking</w:t>
      </w:r>
    </w:p>
    <w:p w:rsidR="0027337D" w:rsidRDefault="0027337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alibri" w:eastAsia="Calibri" w:hAnsi="Calibri" w:cs="Calibri"/>
        </w:rPr>
      </w:pPr>
    </w:p>
    <w:p w:rsidR="0027337D" w:rsidRDefault="0016185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Highly motivated team player with excellent leadership, interpersonal, communication, organizational, mentoring, troubleshooting and analytical skills.</w:t>
      </w:r>
    </w:p>
    <w:p w:rsidR="0027337D" w:rsidRDefault="0027337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alibri" w:eastAsia="Calibri" w:hAnsi="Calibri" w:cs="Calibri"/>
        </w:rPr>
      </w:pPr>
    </w:p>
    <w:p w:rsidR="0027337D" w:rsidRDefault="00161858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Experience in working with the production tickets and collaborated with the technical and functional te</w:t>
      </w:r>
      <w:r>
        <w:rPr>
          <w:rFonts w:ascii="Calibri" w:eastAsia="Calibri" w:hAnsi="Calibri" w:cs="Calibri"/>
        </w:rPr>
        <w:t>am to solve issues</w:t>
      </w:r>
    </w:p>
    <w:p w:rsidR="0027337D" w:rsidRDefault="00161858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SAP ABAP Professional Certified and SAP HANA 1.0 Associate certified.</w:t>
      </w:r>
    </w:p>
    <w:p w:rsidR="0027337D" w:rsidRDefault="0027337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990"/>
        <w:rPr>
          <w:rFonts w:ascii="Calibri" w:eastAsia="Calibri" w:hAnsi="Calibri" w:cs="Calibri"/>
        </w:rPr>
      </w:pPr>
    </w:p>
    <w:p w:rsidR="0027337D" w:rsidRDefault="0016185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Skills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SAP CRM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SAP MDG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SAP ISU CCS, Billing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SAP Banking Services -Loans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SAP Banking Services -Deposits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SAP FPM GAF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SAP Archiving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SAP MCF-Utilities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OData Services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SAP ABAP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SAP ABAP </w:t>
      </w:r>
      <w:proofErr w:type="spellStart"/>
      <w:r>
        <w:rPr>
          <w:rFonts w:ascii="Calibri" w:eastAsia="Calibri" w:hAnsi="Calibri" w:cs="Calibri"/>
          <w:color w:val="000000"/>
        </w:rPr>
        <w:t>Webdynpro</w:t>
      </w:r>
      <w:proofErr w:type="spellEnd"/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JIRA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Confluence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Strategies and goals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Project management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Conceptual thinking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Conflict resolution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Client relationships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Reporting capabilities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Quality assurance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Database design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Agile methodology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Excellent communication skills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Team communication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Business process understanding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Experience with SAP technologies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Excellent problem-solving abilities</w:t>
      </w:r>
    </w:p>
    <w:p w:rsidR="0027337D" w:rsidRDefault="0027337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990"/>
        <w:rPr>
          <w:rFonts w:ascii="Calibri" w:eastAsia="Calibri" w:hAnsi="Calibri" w:cs="Calibri"/>
        </w:rPr>
      </w:pPr>
    </w:p>
    <w:p w:rsidR="0027337D" w:rsidRDefault="00161858">
      <w:pPr>
        <w:jc w:val="both"/>
        <w:rPr>
          <w:rFonts w:ascii="Calibri" w:eastAsia="Calibri" w:hAnsi="Calibri" w:cs="Calibri"/>
          <w:sz w:val="28"/>
          <w:szCs w:val="28"/>
          <w:highlight w:val="white"/>
        </w:rPr>
      </w:pPr>
      <w:r>
        <w:rPr>
          <w:rFonts w:ascii="Calibri" w:eastAsia="Calibri" w:hAnsi="Calibri" w:cs="Calibri"/>
          <w:b/>
          <w:sz w:val="28"/>
          <w:szCs w:val="28"/>
          <w:highlight w:val="white"/>
        </w:rPr>
        <w:t>SAP Certification</w:t>
      </w:r>
    </w:p>
    <w:p w:rsidR="0027337D" w:rsidRDefault="0027337D">
      <w:pPr>
        <w:jc w:val="both"/>
        <w:rPr>
          <w:rFonts w:ascii="Calibri" w:eastAsia="Calibri" w:hAnsi="Calibri" w:cs="Calibri"/>
          <w:highlight w:val="white"/>
        </w:rPr>
      </w:pPr>
    </w:p>
    <w:p w:rsidR="0027337D" w:rsidRDefault="00161858">
      <w:pPr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SAP ABAP Professional Certified</w:t>
      </w:r>
    </w:p>
    <w:p w:rsidR="0027337D" w:rsidRDefault="00161858">
      <w:pPr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SAP HANA Certified</w:t>
      </w:r>
    </w:p>
    <w:p w:rsidR="0027337D" w:rsidRDefault="0027337D">
      <w:pPr>
        <w:ind w:left="990"/>
        <w:jc w:val="both"/>
        <w:rPr>
          <w:rFonts w:ascii="Calibri" w:eastAsia="Calibri" w:hAnsi="Calibri" w:cs="Calibri"/>
          <w:b/>
          <w:highlight w:val="white"/>
        </w:rPr>
      </w:pPr>
    </w:p>
    <w:p w:rsidR="0027337D" w:rsidRDefault="0016185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Education</w:t>
      </w:r>
    </w:p>
    <w:p w:rsidR="0027337D" w:rsidRDefault="00FD0FB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161858">
        <w:rPr>
          <w:rFonts w:ascii="Calibri" w:eastAsia="Calibri" w:hAnsi="Calibri" w:cs="Calibri"/>
        </w:rPr>
        <w:t xml:space="preserve">Bachelor of Engineering (Computer Engineering) </w:t>
      </w:r>
    </w:p>
    <w:p w:rsidR="0027337D" w:rsidRDefault="0016185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27337D" w:rsidRDefault="0027337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alibri" w:eastAsia="Calibri" w:hAnsi="Calibri" w:cs="Calibri"/>
        </w:rPr>
      </w:pPr>
    </w:p>
    <w:p w:rsidR="0027337D" w:rsidRDefault="00161858">
      <w:pPr>
        <w:tabs>
          <w:tab w:val="left" w:pos="6660"/>
          <w:tab w:val="left" w:pos="6840"/>
          <w:tab w:val="left" w:pos="7020"/>
        </w:tabs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Work History</w:t>
      </w:r>
    </w:p>
    <w:p w:rsidR="0027337D" w:rsidRDefault="0027337D">
      <w:pPr>
        <w:tabs>
          <w:tab w:val="left" w:pos="6660"/>
          <w:tab w:val="left" w:pos="6840"/>
          <w:tab w:val="left" w:pos="7020"/>
        </w:tabs>
        <w:rPr>
          <w:rFonts w:ascii="Calibri" w:eastAsia="Calibri" w:hAnsi="Calibri" w:cs="Calibri"/>
          <w:b/>
        </w:rPr>
      </w:pPr>
    </w:p>
    <w:p w:rsidR="0027337D" w:rsidRDefault="00161858">
      <w:pPr>
        <w:tabs>
          <w:tab w:val="left" w:pos="6660"/>
          <w:tab w:val="left" w:pos="6840"/>
          <w:tab w:val="left" w:pos="7020"/>
        </w:tabs>
        <w:jc w:val="both"/>
        <w:rPr>
          <w:rFonts w:ascii="Calibri" w:eastAsia="Calibri" w:hAnsi="Calibri" w:cs="Calibri"/>
          <w:b/>
          <w:u w:val="single"/>
        </w:rPr>
      </w:pPr>
      <w:proofErr w:type="spellStart"/>
      <w:r>
        <w:rPr>
          <w:rFonts w:ascii="Calibri" w:eastAsia="Calibri" w:hAnsi="Calibri" w:cs="Calibri"/>
          <w:b/>
          <w:u w:val="single"/>
        </w:rPr>
        <w:t>Enmax</w:t>
      </w:r>
      <w:proofErr w:type="spellEnd"/>
      <w:r>
        <w:rPr>
          <w:rFonts w:ascii="Calibri" w:eastAsia="Calibri" w:hAnsi="Calibri" w:cs="Calibri"/>
          <w:b/>
          <w:u w:val="single"/>
        </w:rPr>
        <w:t xml:space="preserve"> – SAP Development Lead/Architect </w:t>
      </w:r>
    </w:p>
    <w:p w:rsidR="0027337D" w:rsidRDefault="00161858">
      <w:pPr>
        <w:tabs>
          <w:tab w:val="left" w:pos="6660"/>
          <w:tab w:val="left" w:pos="6840"/>
          <w:tab w:val="left" w:pos="7020"/>
        </w:tabs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Calgary, Alberta</w:t>
      </w:r>
    </w:p>
    <w:p w:rsidR="0027337D" w:rsidRDefault="00161858">
      <w:pPr>
        <w:tabs>
          <w:tab w:val="left" w:pos="6660"/>
          <w:tab w:val="left" w:pos="6840"/>
          <w:tab w:val="left" w:pos="7020"/>
        </w:tabs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01/2019 – 12/2023</w:t>
      </w:r>
    </w:p>
    <w:p w:rsidR="0027337D" w:rsidRDefault="0027337D">
      <w:pPr>
        <w:tabs>
          <w:tab w:val="left" w:pos="6660"/>
          <w:tab w:val="left" w:pos="6840"/>
          <w:tab w:val="left" w:pos="7020"/>
        </w:tabs>
        <w:jc w:val="both"/>
        <w:rPr>
          <w:rFonts w:ascii="Calibri" w:eastAsia="Calibri" w:hAnsi="Calibri" w:cs="Calibri"/>
          <w:u w:val="single"/>
        </w:rPr>
      </w:pPr>
    </w:p>
    <w:p w:rsidR="0027337D" w:rsidRDefault="00161858">
      <w:pPr>
        <w:tabs>
          <w:tab w:val="left" w:pos="6660"/>
          <w:tab w:val="left" w:pos="6840"/>
          <w:tab w:val="left" w:pos="7020"/>
        </w:tabs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Order to Cash setup in SAP ISU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Setting up/editing rates at rate category and installation facts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Creating new rate types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Setting up Pre-authorized payments through </w:t>
      </w:r>
      <w:r>
        <w:rPr>
          <w:rFonts w:ascii="Calibri" w:eastAsia="Calibri" w:hAnsi="Calibri" w:cs="Calibri"/>
          <w:color w:val="000000"/>
        </w:rPr>
        <w:t>debit card and credit cards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Fact Group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Rate Categories and Operands configurations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Price configurations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Variant Configuration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Customer categorization - Retail, Small Business and commercial</w:t>
      </w:r>
    </w:p>
    <w:p w:rsidR="0027337D" w:rsidRDefault="00161858">
      <w:pPr>
        <w:tabs>
          <w:tab w:val="left" w:pos="6660"/>
          <w:tab w:val="left" w:pos="6840"/>
          <w:tab w:val="left" w:pos="7020"/>
        </w:tabs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Configurations and development in SAP CRM.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Product Configuration along with plans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Interaction Records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Business Partner 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Business Agreement/Contract Account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Preference Management of the customer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Credit Card token against the customer profile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SAP MCF-U gateway for OData Services connecting to SAP ISU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Writing the technical design document for the development teams.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Manage SLA as per the agreed timeline, including incidents, backlog, escalation, and problem management.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Agile Methodology using JIRA, Confluence.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Documentation of the existing process and s</w:t>
      </w:r>
      <w:r>
        <w:rPr>
          <w:rFonts w:ascii="Calibri" w:eastAsia="Calibri" w:hAnsi="Calibri" w:cs="Calibri"/>
          <w:color w:val="000000"/>
        </w:rPr>
        <w:t>ystem designs.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Extensive hands-on experience in Object Oriented ABAP Programming.</w:t>
      </w:r>
    </w:p>
    <w:p w:rsidR="0027337D" w:rsidRDefault="0027337D">
      <w:pPr>
        <w:tabs>
          <w:tab w:val="left" w:pos="6660"/>
          <w:tab w:val="left" w:pos="6840"/>
          <w:tab w:val="left" w:pos="7020"/>
        </w:tabs>
        <w:ind w:left="720"/>
        <w:jc w:val="both"/>
        <w:rPr>
          <w:rFonts w:ascii="Calibri" w:eastAsia="Calibri" w:hAnsi="Calibri" w:cs="Calibri"/>
        </w:rPr>
      </w:pPr>
    </w:p>
    <w:p w:rsidR="0027337D" w:rsidRDefault="0027337D">
      <w:pPr>
        <w:tabs>
          <w:tab w:val="left" w:pos="6660"/>
          <w:tab w:val="left" w:pos="6840"/>
          <w:tab w:val="left" w:pos="7020"/>
        </w:tabs>
        <w:jc w:val="both"/>
        <w:rPr>
          <w:rFonts w:ascii="Calibri" w:eastAsia="Calibri" w:hAnsi="Calibri" w:cs="Calibri"/>
          <w:b/>
          <w:u w:val="single"/>
        </w:rPr>
      </w:pPr>
      <w:bookmarkStart w:id="1" w:name="_gjdgxs" w:colFirst="0" w:colLast="0"/>
      <w:bookmarkEnd w:id="1"/>
    </w:p>
    <w:p w:rsidR="0027337D" w:rsidRDefault="00161858">
      <w:pPr>
        <w:tabs>
          <w:tab w:val="left" w:pos="6660"/>
          <w:tab w:val="left" w:pos="6840"/>
          <w:tab w:val="left" w:pos="7020"/>
        </w:tabs>
        <w:jc w:val="both"/>
        <w:rPr>
          <w:rFonts w:ascii="Calibri" w:eastAsia="Calibri" w:hAnsi="Calibri" w:cs="Calibri"/>
          <w:b/>
          <w:u w:val="single"/>
        </w:rPr>
      </w:pPr>
      <w:proofErr w:type="spellStart"/>
      <w:r>
        <w:rPr>
          <w:rFonts w:ascii="Calibri" w:eastAsia="Calibri" w:hAnsi="Calibri" w:cs="Calibri"/>
          <w:b/>
          <w:u w:val="single"/>
        </w:rPr>
        <w:t>Nutrien</w:t>
      </w:r>
      <w:proofErr w:type="spellEnd"/>
      <w:r>
        <w:rPr>
          <w:rFonts w:ascii="Calibri" w:eastAsia="Calibri" w:hAnsi="Calibri" w:cs="Calibri"/>
          <w:b/>
          <w:u w:val="single"/>
        </w:rPr>
        <w:t xml:space="preserve"> - SAP MDG Consultant</w:t>
      </w:r>
    </w:p>
    <w:p w:rsidR="0027337D" w:rsidRDefault="00161858">
      <w:pPr>
        <w:tabs>
          <w:tab w:val="left" w:pos="6660"/>
          <w:tab w:val="left" w:pos="6840"/>
          <w:tab w:val="left" w:pos="7020"/>
        </w:tabs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Calgary, AB</w:t>
      </w:r>
    </w:p>
    <w:p w:rsidR="0027337D" w:rsidRDefault="00161858">
      <w:pPr>
        <w:tabs>
          <w:tab w:val="left" w:pos="6660"/>
          <w:tab w:val="left" w:pos="6840"/>
          <w:tab w:val="left" w:pos="7020"/>
        </w:tabs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05/2020- 12/2020</w:t>
      </w:r>
    </w:p>
    <w:p w:rsidR="0027337D" w:rsidRDefault="0027337D">
      <w:pPr>
        <w:tabs>
          <w:tab w:val="left" w:pos="6660"/>
          <w:tab w:val="left" w:pos="6840"/>
          <w:tab w:val="left" w:pos="7020"/>
        </w:tabs>
        <w:ind w:left="720"/>
        <w:jc w:val="both"/>
        <w:rPr>
          <w:rFonts w:ascii="Calibri" w:eastAsia="Calibri" w:hAnsi="Calibri" w:cs="Calibri"/>
        </w:rPr>
      </w:pP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Key player in successful migration and unification of master data SAP, Oracle, </w:t>
      </w:r>
      <w:proofErr w:type="spellStart"/>
      <w:r>
        <w:rPr>
          <w:rFonts w:ascii="Calibri" w:eastAsia="Calibri" w:hAnsi="Calibri" w:cs="Calibri"/>
          <w:color w:val="000000"/>
        </w:rPr>
        <w:t>Peoplesoft</w:t>
      </w:r>
      <w:proofErr w:type="spellEnd"/>
      <w:r>
        <w:rPr>
          <w:rFonts w:ascii="Calibri" w:eastAsia="Calibri" w:hAnsi="Calibri" w:cs="Calibri"/>
          <w:color w:val="000000"/>
        </w:rPr>
        <w:t xml:space="preserve"> and Snowflake to Native HANA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Responsible for unifying the merger of Master data of </w:t>
      </w:r>
      <w:proofErr w:type="spellStart"/>
      <w:r>
        <w:rPr>
          <w:rFonts w:ascii="Calibri" w:eastAsia="Calibri" w:hAnsi="Calibri" w:cs="Calibri"/>
          <w:color w:val="000000"/>
        </w:rPr>
        <w:t>Nutrien</w:t>
      </w:r>
      <w:proofErr w:type="spellEnd"/>
      <w:r>
        <w:rPr>
          <w:rFonts w:ascii="Calibri" w:eastAsia="Calibri" w:hAnsi="Calibri" w:cs="Calibri"/>
          <w:color w:val="000000"/>
        </w:rPr>
        <w:t xml:space="preserve"> pre-merger companies (</w:t>
      </w:r>
      <w:proofErr w:type="spellStart"/>
      <w:r>
        <w:rPr>
          <w:rFonts w:ascii="Calibri" w:eastAsia="Calibri" w:hAnsi="Calibri" w:cs="Calibri"/>
          <w:color w:val="000000"/>
        </w:rPr>
        <w:t>Agriumand</w:t>
      </w:r>
      <w:proofErr w:type="spellEnd"/>
      <w:r>
        <w:rPr>
          <w:rFonts w:ascii="Calibri" w:eastAsia="Calibri" w:hAnsi="Calibri" w:cs="Calibri"/>
          <w:color w:val="000000"/>
        </w:rPr>
        <w:t xml:space="preserve"> PotashCorp).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Migration from JD Edwards Heal</w:t>
      </w:r>
      <w:r>
        <w:rPr>
          <w:rFonts w:ascii="Calibri" w:eastAsia="Calibri" w:hAnsi="Calibri" w:cs="Calibri"/>
          <w:color w:val="000000"/>
        </w:rPr>
        <w:t>th and Safety system to S/4 HANA.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Expertise in BRF+ design and configuration.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End-to-End implementation of EIM.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Implementation of Central governance with standard and </w:t>
      </w:r>
      <w:proofErr w:type="gramStart"/>
      <w:r>
        <w:rPr>
          <w:rFonts w:ascii="Calibri" w:eastAsia="Calibri" w:hAnsi="Calibri" w:cs="Calibri"/>
          <w:color w:val="000000"/>
        </w:rPr>
        <w:t>Custom</w:t>
      </w:r>
      <w:proofErr w:type="gramEnd"/>
      <w:r>
        <w:rPr>
          <w:rFonts w:ascii="Calibri" w:eastAsia="Calibri" w:hAnsi="Calibri" w:cs="Calibri"/>
          <w:color w:val="000000"/>
        </w:rPr>
        <w:t xml:space="preserve"> model.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Expertise in Data Replication Frameworks like SOA, IDOC, SLT, SDI and SDA.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Configuration and Customization of FIORI Apps related to MDG.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Development of Location Master, Supplier, Customer Master, and Product Master.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Handling merger and split of Location master data.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Configuring SAP MDG from scratch based on business requirements </w:t>
      </w:r>
      <w:r>
        <w:rPr>
          <w:rFonts w:ascii="Calibri" w:eastAsia="Calibri" w:hAnsi="Calibri" w:cs="Calibri"/>
          <w:color w:val="000000"/>
        </w:rPr>
        <w:t>and responsible for custom developments based on solution architecture.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Responsible for profiling, merger, and deduplication of master data.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Unifying reports from the legacy companies into 1 unified report.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Developing interim SQL to create ad-hoc reports b</w:t>
      </w:r>
      <w:r>
        <w:rPr>
          <w:rFonts w:ascii="Calibri" w:eastAsia="Calibri" w:hAnsi="Calibri" w:cs="Calibri"/>
          <w:color w:val="000000"/>
        </w:rPr>
        <w:t>ased on business requirements.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Built Dynamic &amp; Static calculation views for Inventory Management, Production, </w:t>
      </w:r>
      <w:proofErr w:type="gramStart"/>
      <w:r>
        <w:rPr>
          <w:rFonts w:ascii="Calibri" w:eastAsia="Calibri" w:hAnsi="Calibri" w:cs="Calibri"/>
          <w:color w:val="000000"/>
        </w:rPr>
        <w:t>Netback</w:t>
      </w:r>
      <w:proofErr w:type="gramEnd"/>
      <w:r>
        <w:rPr>
          <w:rFonts w:ascii="Calibri" w:eastAsia="Calibri" w:hAnsi="Calibri" w:cs="Calibri"/>
          <w:color w:val="000000"/>
        </w:rPr>
        <w:t xml:space="preserve"> and Gross Margin reports.</w:t>
      </w:r>
    </w:p>
    <w:p w:rsidR="0027337D" w:rsidRDefault="0027337D">
      <w:pPr>
        <w:tabs>
          <w:tab w:val="left" w:pos="6660"/>
          <w:tab w:val="left" w:pos="6840"/>
          <w:tab w:val="left" w:pos="7020"/>
        </w:tabs>
        <w:ind w:left="720"/>
        <w:jc w:val="both"/>
        <w:rPr>
          <w:rFonts w:ascii="Calibri" w:eastAsia="Calibri" w:hAnsi="Calibri" w:cs="Calibri"/>
        </w:rPr>
      </w:pPr>
    </w:p>
    <w:p w:rsidR="0027337D" w:rsidRDefault="0027337D">
      <w:pPr>
        <w:tabs>
          <w:tab w:val="left" w:pos="6660"/>
          <w:tab w:val="left" w:pos="6840"/>
          <w:tab w:val="left" w:pos="7020"/>
        </w:tabs>
        <w:ind w:left="720"/>
        <w:jc w:val="both"/>
        <w:rPr>
          <w:rFonts w:ascii="Calibri" w:eastAsia="Calibri" w:hAnsi="Calibri" w:cs="Calibri"/>
          <w:b/>
        </w:rPr>
      </w:pPr>
    </w:p>
    <w:p w:rsidR="0027337D" w:rsidRDefault="00161858">
      <w:pPr>
        <w:tabs>
          <w:tab w:val="left" w:pos="6660"/>
          <w:tab w:val="left" w:pos="6840"/>
          <w:tab w:val="left" w:pos="7020"/>
        </w:tabs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Brightside by ATB Financial – Solution Architect (Contract)</w:t>
      </w:r>
    </w:p>
    <w:p w:rsidR="0027337D" w:rsidRDefault="00161858">
      <w:pPr>
        <w:tabs>
          <w:tab w:val="left" w:pos="6660"/>
          <w:tab w:val="left" w:pos="6840"/>
          <w:tab w:val="left" w:pos="7020"/>
        </w:tabs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Calgary, Alberta</w:t>
      </w:r>
    </w:p>
    <w:p w:rsidR="0027337D" w:rsidRDefault="00161858">
      <w:pPr>
        <w:tabs>
          <w:tab w:val="left" w:pos="6660"/>
          <w:tab w:val="left" w:pos="6840"/>
          <w:tab w:val="left" w:pos="7020"/>
        </w:tabs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01/2018 – 12/2018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Key resource for the product development lifecycle of both back-end and customer-facing solutions.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Designed the loans product module with integration back to ATB for fulfillment of the loan.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Customized the </w:t>
      </w:r>
      <w:proofErr w:type="spellStart"/>
      <w:r>
        <w:rPr>
          <w:rFonts w:ascii="Calibri" w:eastAsia="Calibri" w:hAnsi="Calibri" w:cs="Calibri"/>
          <w:color w:val="000000"/>
        </w:rPr>
        <w:t>Technisys</w:t>
      </w:r>
      <w:proofErr w:type="spellEnd"/>
      <w:r>
        <w:rPr>
          <w:rFonts w:ascii="Calibri" w:eastAsia="Calibri" w:hAnsi="Calibri" w:cs="Calibri"/>
          <w:color w:val="000000"/>
        </w:rPr>
        <w:t xml:space="preserve"> product to meet the customer needs with </w:t>
      </w:r>
      <w:r>
        <w:rPr>
          <w:rFonts w:ascii="Calibri" w:eastAsia="Calibri" w:hAnsi="Calibri" w:cs="Calibri"/>
          <w:color w:val="000000"/>
        </w:rPr>
        <w:t>the loans module.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Proposed technical feasibility solutions for new functional designs and suggested options for performance improvement of technical objects.</w:t>
      </w:r>
    </w:p>
    <w:p w:rsidR="0027337D" w:rsidRDefault="0027337D">
      <w:pPr>
        <w:tabs>
          <w:tab w:val="left" w:pos="6660"/>
          <w:tab w:val="left" w:pos="6840"/>
          <w:tab w:val="left" w:pos="7020"/>
        </w:tabs>
        <w:ind w:left="720"/>
        <w:jc w:val="both"/>
        <w:rPr>
          <w:rFonts w:ascii="Calibri" w:eastAsia="Calibri" w:hAnsi="Calibri" w:cs="Calibri"/>
        </w:rPr>
      </w:pPr>
    </w:p>
    <w:p w:rsidR="0027337D" w:rsidRDefault="0027337D">
      <w:pPr>
        <w:tabs>
          <w:tab w:val="left" w:pos="6660"/>
          <w:tab w:val="left" w:pos="6840"/>
          <w:tab w:val="left" w:pos="7020"/>
        </w:tabs>
        <w:ind w:left="720"/>
        <w:jc w:val="both"/>
        <w:rPr>
          <w:rFonts w:ascii="Calibri" w:eastAsia="Calibri" w:hAnsi="Calibri" w:cs="Calibri"/>
        </w:rPr>
      </w:pPr>
    </w:p>
    <w:p w:rsidR="0027337D" w:rsidRDefault="0027337D">
      <w:pPr>
        <w:tabs>
          <w:tab w:val="left" w:pos="6660"/>
          <w:tab w:val="left" w:pos="6840"/>
          <w:tab w:val="left" w:pos="7020"/>
        </w:tabs>
        <w:ind w:left="720"/>
        <w:jc w:val="both"/>
        <w:rPr>
          <w:rFonts w:ascii="Calibri" w:eastAsia="Calibri" w:hAnsi="Calibri" w:cs="Calibri"/>
        </w:rPr>
      </w:pPr>
    </w:p>
    <w:p w:rsidR="0027337D" w:rsidRDefault="0027337D">
      <w:pPr>
        <w:tabs>
          <w:tab w:val="left" w:pos="6660"/>
          <w:tab w:val="left" w:pos="6840"/>
          <w:tab w:val="left" w:pos="7020"/>
        </w:tabs>
        <w:ind w:left="720"/>
        <w:jc w:val="both"/>
        <w:rPr>
          <w:rFonts w:ascii="Calibri" w:eastAsia="Calibri" w:hAnsi="Calibri" w:cs="Calibri"/>
        </w:rPr>
      </w:pPr>
    </w:p>
    <w:p w:rsidR="0027337D" w:rsidRDefault="00161858">
      <w:pPr>
        <w:tabs>
          <w:tab w:val="left" w:pos="6660"/>
          <w:tab w:val="left" w:pos="6840"/>
          <w:tab w:val="left" w:pos="7020"/>
        </w:tabs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ATB Financial – CRM Techno-Functional Consultant</w:t>
      </w:r>
    </w:p>
    <w:p w:rsidR="0027337D" w:rsidRDefault="00161858">
      <w:pPr>
        <w:tabs>
          <w:tab w:val="left" w:pos="6660"/>
          <w:tab w:val="left" w:pos="6840"/>
          <w:tab w:val="left" w:pos="7020"/>
        </w:tabs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Calgary, Alberta</w:t>
      </w:r>
    </w:p>
    <w:p w:rsidR="0027337D" w:rsidRDefault="00161858">
      <w:pPr>
        <w:tabs>
          <w:tab w:val="left" w:pos="6660"/>
          <w:tab w:val="left" w:pos="6840"/>
          <w:tab w:val="left" w:pos="7020"/>
        </w:tabs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05/2009 – 12/2017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Part of th</w:t>
      </w:r>
      <w:r>
        <w:rPr>
          <w:rFonts w:ascii="Calibri" w:eastAsia="Calibri" w:hAnsi="Calibri" w:cs="Calibri"/>
          <w:color w:val="000000"/>
        </w:rPr>
        <w:t>e CORE team to implement SAP CRM solution at ATB with Business Partner, Lead, Interaction Records, Opportunities, Case Management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Developed the custom product of Account Origination using CRM One Order Framework with CRM Opportunities, products, offer mana</w:t>
      </w:r>
      <w:r>
        <w:rPr>
          <w:rFonts w:ascii="Calibri" w:eastAsia="Calibri" w:hAnsi="Calibri" w:cs="Calibri"/>
          <w:color w:val="000000"/>
        </w:rPr>
        <w:t>gement and case-management.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Customizing Content Repository for document storage and linking with third party ECM solution using standard SAP Archiving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Org Structure workflow development to assign applications to different teams for approvals.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Third party i</w:t>
      </w:r>
      <w:r>
        <w:rPr>
          <w:rFonts w:ascii="Calibri" w:eastAsia="Calibri" w:hAnsi="Calibri" w:cs="Calibri"/>
          <w:color w:val="000000"/>
        </w:rPr>
        <w:t xml:space="preserve">ntegrations using ESB solution to Equifax, </w:t>
      </w:r>
      <w:proofErr w:type="spellStart"/>
      <w:r>
        <w:rPr>
          <w:rFonts w:ascii="Calibri" w:eastAsia="Calibri" w:hAnsi="Calibri" w:cs="Calibri"/>
          <w:color w:val="000000"/>
        </w:rPr>
        <w:t>StrategyOne</w:t>
      </w:r>
      <w:proofErr w:type="spellEnd"/>
      <w:r>
        <w:rPr>
          <w:rFonts w:ascii="Calibri" w:eastAsia="Calibri" w:hAnsi="Calibri" w:cs="Calibri"/>
          <w:color w:val="000000"/>
        </w:rPr>
        <w:t>, CMHC, Genworth, First Data and Canada Guarantee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Extension Hands On Experience with ABAP, ABAP </w:t>
      </w:r>
      <w:proofErr w:type="spellStart"/>
      <w:r>
        <w:rPr>
          <w:rFonts w:ascii="Calibri" w:eastAsia="Calibri" w:hAnsi="Calibri" w:cs="Calibri"/>
          <w:color w:val="000000"/>
        </w:rPr>
        <w:t>WebDynpro</w:t>
      </w:r>
      <w:proofErr w:type="spellEnd"/>
      <w:r>
        <w:rPr>
          <w:rFonts w:ascii="Calibri" w:eastAsia="Calibri" w:hAnsi="Calibri" w:cs="Calibri"/>
          <w:color w:val="000000"/>
        </w:rPr>
        <w:t>, FPM, BADI, Function Modules, Reporting and Adobe Forms.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ABAP </w:t>
      </w:r>
      <w:proofErr w:type="spellStart"/>
      <w:r>
        <w:rPr>
          <w:rFonts w:ascii="Calibri" w:eastAsia="Calibri" w:hAnsi="Calibri" w:cs="Calibri"/>
          <w:color w:val="000000"/>
        </w:rPr>
        <w:t>Webdynpro</w:t>
      </w:r>
      <w:proofErr w:type="spellEnd"/>
      <w:r>
        <w:rPr>
          <w:rFonts w:ascii="Calibri" w:eastAsia="Calibri" w:hAnsi="Calibri" w:cs="Calibri"/>
          <w:color w:val="000000"/>
        </w:rPr>
        <w:t xml:space="preserve"> for UI development.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ABAP Floor Plan </w:t>
      </w:r>
      <w:proofErr w:type="gramStart"/>
      <w:r>
        <w:rPr>
          <w:rFonts w:ascii="Calibri" w:eastAsia="Calibri" w:hAnsi="Calibri" w:cs="Calibri"/>
          <w:color w:val="000000"/>
        </w:rPr>
        <w:t>Manager(</w:t>
      </w:r>
      <w:proofErr w:type="gramEnd"/>
      <w:r>
        <w:rPr>
          <w:rFonts w:ascii="Calibri" w:eastAsia="Calibri" w:hAnsi="Calibri" w:cs="Calibri"/>
          <w:color w:val="000000"/>
        </w:rPr>
        <w:t>FPM) for a guided flow of the application depending on the product selection.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Integration with SAP Banking Loans and SAP Banking Deposit products using SAP PI to create loan and deposit accounts.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Integration with SAP Payment Engine </w:t>
      </w:r>
      <w:r>
        <w:rPr>
          <w:rFonts w:ascii="Calibri" w:eastAsia="Calibri" w:hAnsi="Calibri" w:cs="Calibri"/>
          <w:color w:val="000000"/>
        </w:rPr>
        <w:t>for EFT processing to send funds out of ATB Financial to other banks.</w:t>
      </w:r>
    </w:p>
    <w:p w:rsidR="0027337D" w:rsidRDefault="0027337D">
      <w:pPr>
        <w:tabs>
          <w:tab w:val="left" w:pos="6660"/>
          <w:tab w:val="left" w:pos="6840"/>
          <w:tab w:val="left" w:pos="7020"/>
        </w:tabs>
        <w:ind w:left="720"/>
        <w:jc w:val="both"/>
        <w:rPr>
          <w:rFonts w:ascii="Calibri" w:eastAsia="Calibri" w:hAnsi="Calibri" w:cs="Calibri"/>
        </w:rPr>
      </w:pPr>
    </w:p>
    <w:p w:rsidR="0027337D" w:rsidRDefault="00161858">
      <w:pPr>
        <w:tabs>
          <w:tab w:val="left" w:pos="6660"/>
          <w:tab w:val="left" w:pos="6840"/>
          <w:tab w:val="left" w:pos="7020"/>
        </w:tabs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SAP India </w:t>
      </w:r>
      <w:proofErr w:type="spellStart"/>
      <w:r>
        <w:rPr>
          <w:rFonts w:ascii="Calibri" w:eastAsia="Calibri" w:hAnsi="Calibri" w:cs="Calibri"/>
          <w:b/>
          <w:u w:val="single"/>
        </w:rPr>
        <w:t>Pvt</w:t>
      </w:r>
      <w:proofErr w:type="spellEnd"/>
      <w:r>
        <w:rPr>
          <w:rFonts w:ascii="Calibri" w:eastAsia="Calibri" w:hAnsi="Calibri" w:cs="Calibri"/>
          <w:b/>
          <w:u w:val="single"/>
        </w:rPr>
        <w:t xml:space="preserve"> Ltd – ABAP Consultant</w:t>
      </w:r>
    </w:p>
    <w:p w:rsidR="0027337D" w:rsidRDefault="0027337D">
      <w:pPr>
        <w:tabs>
          <w:tab w:val="left" w:pos="6660"/>
          <w:tab w:val="left" w:pos="6840"/>
          <w:tab w:val="left" w:pos="7020"/>
        </w:tabs>
        <w:jc w:val="both"/>
        <w:rPr>
          <w:rFonts w:ascii="Calibri" w:eastAsia="Calibri" w:hAnsi="Calibri" w:cs="Calibri"/>
          <w:b/>
          <w:u w:val="single"/>
        </w:rPr>
      </w:pPr>
    </w:p>
    <w:p w:rsidR="0027337D" w:rsidRDefault="00161858">
      <w:pPr>
        <w:tabs>
          <w:tab w:val="left" w:pos="6660"/>
          <w:tab w:val="left" w:pos="6840"/>
          <w:tab w:val="left" w:pos="7020"/>
        </w:tabs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Bangalore, India</w:t>
      </w:r>
    </w:p>
    <w:p w:rsidR="0027337D" w:rsidRDefault="00161858">
      <w:pPr>
        <w:tabs>
          <w:tab w:val="left" w:pos="6660"/>
          <w:tab w:val="left" w:pos="6840"/>
          <w:tab w:val="left" w:pos="7020"/>
        </w:tabs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01/2007 – 04/2009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CORE team member at SAP Labs Custom Development team for the product – Resource Management at Field </w:t>
      </w:r>
      <w:proofErr w:type="gramStart"/>
      <w:r>
        <w:rPr>
          <w:rFonts w:ascii="Calibri" w:eastAsia="Calibri" w:hAnsi="Calibri" w:cs="Calibri"/>
          <w:color w:val="000000"/>
        </w:rPr>
        <w:t>Services(</w:t>
      </w:r>
      <w:proofErr w:type="gramEnd"/>
      <w:r>
        <w:rPr>
          <w:rFonts w:ascii="Calibri" w:eastAsia="Calibri" w:hAnsi="Calibri" w:cs="Calibri"/>
          <w:color w:val="000000"/>
        </w:rPr>
        <w:t>RM@F</w:t>
      </w:r>
      <w:r>
        <w:rPr>
          <w:rFonts w:ascii="Calibri" w:eastAsia="Calibri" w:hAnsi="Calibri" w:cs="Calibri"/>
          <w:color w:val="000000"/>
        </w:rPr>
        <w:t>S).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Extensive use of Object Oriented ABAP programming using Classes, Function Modules, BADIs, ABAP </w:t>
      </w:r>
      <w:proofErr w:type="spellStart"/>
      <w:r>
        <w:rPr>
          <w:rFonts w:ascii="Calibri" w:eastAsia="Calibri" w:hAnsi="Calibri" w:cs="Calibri"/>
          <w:color w:val="000000"/>
        </w:rPr>
        <w:t>Webdynpro</w:t>
      </w:r>
      <w:proofErr w:type="spellEnd"/>
      <w:r>
        <w:rPr>
          <w:rFonts w:ascii="Calibri" w:eastAsia="Calibri" w:hAnsi="Calibri" w:cs="Calibri"/>
          <w:color w:val="000000"/>
        </w:rPr>
        <w:t>, SQL, Database Designs.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Integrations to third party system using ESB.</w:t>
      </w:r>
    </w:p>
    <w:p w:rsidR="0027337D" w:rsidRDefault="00161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  <w:tab w:val="left" w:pos="6840"/>
          <w:tab w:val="left" w:pos="7020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Integrations to SAP ECC using SAP PI.</w:t>
      </w:r>
    </w:p>
    <w:p w:rsidR="0027337D" w:rsidRDefault="0027337D">
      <w:pPr>
        <w:tabs>
          <w:tab w:val="left" w:pos="6660"/>
          <w:tab w:val="left" w:pos="6840"/>
          <w:tab w:val="left" w:pos="7020"/>
        </w:tabs>
        <w:ind w:left="720"/>
        <w:jc w:val="both"/>
        <w:rPr>
          <w:rFonts w:ascii="Calibri" w:eastAsia="Calibri" w:hAnsi="Calibri" w:cs="Calibri"/>
        </w:rPr>
      </w:pPr>
    </w:p>
    <w:p w:rsidR="0027337D" w:rsidRDefault="0027337D">
      <w:pPr>
        <w:tabs>
          <w:tab w:val="left" w:pos="6660"/>
          <w:tab w:val="left" w:pos="6840"/>
          <w:tab w:val="left" w:pos="7020"/>
        </w:tabs>
        <w:ind w:left="720"/>
        <w:jc w:val="both"/>
        <w:rPr>
          <w:rFonts w:ascii="Calibri" w:eastAsia="Calibri" w:hAnsi="Calibri" w:cs="Calibri"/>
        </w:rPr>
      </w:pPr>
    </w:p>
    <w:sectPr w:rsidR="002733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858" w:rsidRDefault="00161858">
      <w:r>
        <w:separator/>
      </w:r>
    </w:p>
  </w:endnote>
  <w:endnote w:type="continuationSeparator" w:id="0">
    <w:p w:rsidR="00161858" w:rsidRDefault="0016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37D" w:rsidRDefault="0027337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37D" w:rsidRDefault="00161858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0"/>
        <w:szCs w:val="2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37D" w:rsidRDefault="0016185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:rsidR="0027337D" w:rsidRDefault="00161858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858" w:rsidRDefault="00161858">
      <w:r>
        <w:separator/>
      </w:r>
    </w:p>
  </w:footnote>
  <w:footnote w:type="continuationSeparator" w:id="0">
    <w:p w:rsidR="00161858" w:rsidRDefault="00161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37D" w:rsidRDefault="0027337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37D" w:rsidRDefault="0027337D">
    <w:pPr>
      <w:pStyle w:val="Heading4"/>
      <w:tabs>
        <w:tab w:val="left" w:pos="2340"/>
        <w:tab w:val="left" w:pos="4320"/>
      </w:tabs>
      <w:ind w:right="-274"/>
      <w:jc w:val="center"/>
      <w:rPr>
        <w:rFonts w:ascii="Arial" w:eastAsia="Arial" w:hAnsi="Arial" w:cs="Arial"/>
        <w:color w:val="999999"/>
        <w:sz w:val="44"/>
        <w:szCs w:val="44"/>
      </w:rPr>
    </w:pPr>
  </w:p>
  <w:p w:rsidR="0027337D" w:rsidRDefault="0027337D">
    <w:pPr>
      <w:pStyle w:val="Heading4"/>
      <w:tabs>
        <w:tab w:val="left" w:pos="2340"/>
        <w:tab w:val="left" w:pos="4320"/>
      </w:tabs>
      <w:ind w:right="-274"/>
      <w:rPr>
        <w:rFonts w:ascii="Verdana" w:eastAsia="Verdana" w:hAnsi="Verdana" w:cs="Verdana"/>
        <w:sz w:val="18"/>
        <w:szCs w:val="18"/>
      </w:rPr>
    </w:pPr>
  </w:p>
  <w:p w:rsidR="0027337D" w:rsidRDefault="00161858">
    <w:pPr>
      <w:pStyle w:val="Heading4"/>
      <w:ind w:right="-274"/>
      <w:rPr>
        <w:rFonts w:ascii="Arial" w:eastAsia="Arial" w:hAnsi="Arial" w:cs="Arial"/>
      </w:rPr>
    </w:pPr>
    <w:r>
      <w:rPr>
        <w:rFonts w:ascii="Arial" w:eastAsia="Arial" w:hAnsi="Arial" w:cs="Arial"/>
        <w:b w:val="0"/>
        <w:sz w:val="18"/>
        <w:szCs w:val="18"/>
      </w:rPr>
      <w:tab/>
      <w:t xml:space="preserve">  </w:t>
    </w:r>
    <w:r>
      <w:rPr>
        <w:rFonts w:ascii="Arial" w:eastAsia="Arial" w:hAnsi="Arial" w:cs="Arial"/>
        <w:b w:val="0"/>
        <w:sz w:val="18"/>
        <w:szCs w:val="18"/>
      </w:rPr>
      <w:tab/>
      <w:t xml:space="preserve">                                    </w:t>
    </w:r>
    <w:r>
      <w:rPr>
        <w:rFonts w:ascii="Arial" w:eastAsia="Arial" w:hAnsi="Arial" w:cs="Arial"/>
        <w:sz w:val="18"/>
        <w:szCs w:val="18"/>
      </w:rPr>
      <w:tab/>
      <w:t xml:space="preserve">                      </w:t>
    </w:r>
  </w:p>
  <w:p w:rsidR="0027337D" w:rsidRDefault="00161858">
    <w:pPr>
      <w:pBdr>
        <w:top w:val="nil"/>
        <w:left w:val="nil"/>
        <w:bottom w:val="nil"/>
        <w:right w:val="nil"/>
        <w:between w:val="nil"/>
      </w:pBdr>
      <w:rPr>
        <w:rFonts w:ascii="Verdana" w:eastAsia="Verdana" w:hAnsi="Verdana" w:cs="Verdana"/>
        <w:color w:val="000000"/>
        <w:sz w:val="20"/>
        <w:szCs w:val="20"/>
      </w:rPr>
    </w:pPr>
    <w:r>
      <w:rPr>
        <w:color w:val="000000"/>
      </w:rPr>
      <w:tab/>
    </w: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37D" w:rsidRDefault="00161858">
    <w:pPr>
      <w:pStyle w:val="Heading4"/>
      <w:tabs>
        <w:tab w:val="left" w:pos="2340"/>
        <w:tab w:val="left" w:pos="4320"/>
      </w:tabs>
      <w:ind w:right="-274"/>
      <w:jc w:val="left"/>
      <w:rPr>
        <w:rFonts w:ascii="Verdana" w:eastAsia="Verdana" w:hAnsi="Verdana" w:cs="Verdana"/>
        <w:sz w:val="18"/>
        <w:szCs w:val="18"/>
      </w:rPr>
    </w:pPr>
    <w:r>
      <w:rPr>
        <w:noProof/>
        <w:lang w:val="en-IN"/>
      </w:rPr>
      <w:drawing>
        <wp:inline distT="0" distB="0" distL="0" distR="0">
          <wp:extent cx="1457325" cy="52387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732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Verdana" w:eastAsia="Verdana" w:hAnsi="Verdana" w:cs="Verdana"/>
        <w:sz w:val="18"/>
        <w:szCs w:val="18"/>
      </w:rPr>
      <w:tab/>
    </w:r>
    <w:r>
      <w:rPr>
        <w:rFonts w:ascii="Verdana" w:eastAsia="Verdana" w:hAnsi="Verdana" w:cs="Verdana"/>
        <w:sz w:val="18"/>
        <w:szCs w:val="18"/>
      </w:rPr>
      <w:tab/>
    </w:r>
    <w:r>
      <w:rPr>
        <w:rFonts w:ascii="Verdana" w:eastAsia="Verdana" w:hAnsi="Verdana" w:cs="Verdana"/>
        <w:sz w:val="18"/>
        <w:szCs w:val="18"/>
      </w:rPr>
      <w:tab/>
    </w:r>
    <w:r>
      <w:rPr>
        <w:rFonts w:ascii="Verdana" w:eastAsia="Verdana" w:hAnsi="Verdana" w:cs="Verdana"/>
        <w:sz w:val="18"/>
        <w:szCs w:val="18"/>
      </w:rPr>
      <w:tab/>
    </w:r>
    <w:r>
      <w:rPr>
        <w:rFonts w:ascii="Verdana" w:eastAsia="Verdana" w:hAnsi="Verdana" w:cs="Verdana"/>
        <w:sz w:val="18"/>
        <w:szCs w:val="18"/>
      </w:rPr>
      <w:tab/>
    </w:r>
  </w:p>
  <w:p w:rsidR="0027337D" w:rsidRDefault="0027337D">
    <w:pPr>
      <w:pStyle w:val="Heading4"/>
      <w:tabs>
        <w:tab w:val="left" w:pos="2340"/>
        <w:tab w:val="left" w:pos="4320"/>
      </w:tabs>
      <w:ind w:right="-274"/>
      <w:jc w:val="left"/>
      <w:rPr>
        <w:rFonts w:ascii="Verdana" w:eastAsia="Verdana" w:hAnsi="Verdana" w:cs="Verdana"/>
        <w:sz w:val="18"/>
        <w:szCs w:val="18"/>
      </w:rPr>
    </w:pPr>
  </w:p>
  <w:p w:rsidR="0027337D" w:rsidRDefault="00161858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smallCaps/>
        <w:color w:val="000000"/>
      </w:rPr>
    </w:pPr>
    <w:r>
      <w:rPr>
        <w:rFonts w:ascii="Arial" w:eastAsia="Arial" w:hAnsi="Arial" w:cs="Arial"/>
        <w:b/>
        <w:color w:val="FFCC00"/>
        <w:sz w:val="44"/>
        <w:szCs w:val="44"/>
      </w:rPr>
      <w:t>Consultants Profile</w:t>
    </w:r>
  </w:p>
  <w:p w:rsidR="0027337D" w:rsidRDefault="00161858">
    <w:pPr>
      <w:pStyle w:val="Heading4"/>
      <w:tabs>
        <w:tab w:val="left" w:pos="2340"/>
        <w:tab w:val="left" w:pos="4320"/>
      </w:tabs>
      <w:ind w:right="-274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 xml:space="preserve">Deepak </w:t>
    </w:r>
    <w:proofErr w:type="spellStart"/>
    <w:r>
      <w:rPr>
        <w:rFonts w:ascii="Arial" w:eastAsia="Arial" w:hAnsi="Arial" w:cs="Arial"/>
        <w:sz w:val="24"/>
        <w:szCs w:val="24"/>
      </w:rPr>
      <w:t>Chhibber</w:t>
    </w:r>
    <w:proofErr w:type="spellEnd"/>
  </w:p>
  <w:p w:rsidR="0027337D" w:rsidRDefault="00161858">
    <w:pPr>
      <w:pStyle w:val="Heading4"/>
      <w:tabs>
        <w:tab w:val="left" w:pos="2340"/>
        <w:tab w:val="left" w:pos="4320"/>
      </w:tabs>
      <w:ind w:right="-274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SAP </w:t>
    </w:r>
    <w:r>
      <w:rPr>
        <w:rFonts w:ascii="Cambria" w:eastAsia="Cambria" w:hAnsi="Cambria" w:cs="Cambria"/>
      </w:rPr>
      <w:t>Techno Functional Consultant</w:t>
    </w:r>
    <w:r>
      <w:rPr>
        <w:sz w:val="28"/>
        <w:szCs w:val="28"/>
      </w:rPr>
      <w:t xml:space="preserve">                                                                        </w:t>
    </w:r>
    <w:r>
      <w:rPr>
        <w:noProof/>
        <w:sz w:val="28"/>
        <w:szCs w:val="28"/>
        <w:lang w:val="en-IN"/>
      </w:rPr>
      <w:drawing>
        <wp:inline distT="0" distB="0" distL="114300" distR="114300">
          <wp:extent cx="1811020" cy="425450"/>
          <wp:effectExtent l="0" t="0" r="0" b="0"/>
          <wp:docPr id="2" name="image1.png" descr="http://successlearner.com/wp-content/uploads/2015/06/sapcertified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successlearner.com/wp-content/uploads/2015/06/sapcertified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1020" cy="425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7337D" w:rsidRDefault="0027337D"/>
  <w:p w:rsidR="0027337D" w:rsidRDefault="00161858">
    <w:pPr>
      <w:pStyle w:val="Heading4"/>
      <w:tabs>
        <w:tab w:val="left" w:pos="2340"/>
        <w:tab w:val="left" w:pos="4320"/>
      </w:tabs>
      <w:ind w:right="-274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 xml:space="preserve">              </w:t>
    </w:r>
  </w:p>
  <w:p w:rsidR="0027337D" w:rsidRDefault="00161858">
    <w:pPr>
      <w:pStyle w:val="Heading4"/>
      <w:tabs>
        <w:tab w:val="left" w:pos="2340"/>
        <w:tab w:val="left" w:pos="4320"/>
      </w:tabs>
      <w:ind w:right="-274"/>
      <w:rPr>
        <w:rFonts w:ascii="Arial" w:eastAsia="Arial" w:hAnsi="Arial" w:cs="Arial"/>
        <w:b w:val="0"/>
        <w:sz w:val="36"/>
        <w:szCs w:val="36"/>
      </w:rPr>
    </w:pPr>
    <w:r>
      <w:rPr>
        <w:rFonts w:ascii="Arial" w:eastAsia="Arial" w:hAnsi="Arial" w:cs="Arial"/>
        <w:sz w:val="36"/>
        <w:szCs w:val="36"/>
      </w:rPr>
      <w:tab/>
    </w:r>
    <w:r>
      <w:rPr>
        <w:rFonts w:ascii="Arial" w:eastAsia="Arial" w:hAnsi="Arial" w:cs="Arial"/>
        <w:sz w:val="36"/>
        <w:szCs w:val="36"/>
      </w:rPr>
      <w:tab/>
    </w:r>
    <w:r>
      <w:rPr>
        <w:rFonts w:ascii="Verdana" w:eastAsia="Verdana" w:hAnsi="Verdana" w:cs="Verdana"/>
        <w:sz w:val="36"/>
        <w:szCs w:val="36"/>
      </w:rPr>
      <w:t xml:space="preserve"> </w:t>
    </w:r>
    <w:r>
      <w:rPr>
        <w:rFonts w:ascii="Arial" w:eastAsia="Arial" w:hAnsi="Arial" w:cs="Arial"/>
        <w:sz w:val="36"/>
        <w:szCs w:val="36"/>
      </w:rPr>
      <w:t xml:space="preserve">    </w:t>
    </w:r>
    <w:r>
      <w:rPr>
        <w:rFonts w:ascii="Arial" w:eastAsia="Arial" w:hAnsi="Arial" w:cs="Arial"/>
        <w:sz w:val="36"/>
        <w:szCs w:val="36"/>
      </w:rPr>
      <w:tab/>
      <w:t xml:space="preserve">  </w:t>
    </w:r>
    <w:r>
      <w:rPr>
        <w:rFonts w:ascii="Arial" w:eastAsia="Arial" w:hAnsi="Arial" w:cs="Arial"/>
        <w:sz w:val="36"/>
        <w:szCs w:val="36"/>
      </w:rPr>
      <w:tab/>
    </w:r>
    <w:r>
      <w:rPr>
        <w:rFonts w:ascii="Arial" w:eastAsia="Arial" w:hAnsi="Arial" w:cs="Arial"/>
        <w:b w:val="0"/>
        <w:sz w:val="36"/>
        <w:szCs w:val="36"/>
      </w:rPr>
      <w:t xml:space="preserve">                                 </w:t>
    </w:r>
    <w:r>
      <w:rPr>
        <w:rFonts w:ascii="Arial" w:eastAsia="Arial" w:hAnsi="Arial" w:cs="Arial"/>
        <w:b w:val="0"/>
        <w:sz w:val="36"/>
        <w:szCs w:val="36"/>
      </w:rPr>
      <w:tab/>
    </w:r>
    <w:r>
      <w:rPr>
        <w:rFonts w:ascii="Arial" w:eastAsia="Arial" w:hAnsi="Arial" w:cs="Arial"/>
        <w:b w:val="0"/>
        <w:sz w:val="36"/>
        <w:szCs w:val="36"/>
      </w:rPr>
      <w:tab/>
    </w:r>
    <w:r>
      <w:rPr>
        <w:rFonts w:ascii="Arial" w:eastAsia="Arial" w:hAnsi="Arial" w:cs="Arial"/>
        <w:b w:val="0"/>
        <w:sz w:val="36"/>
        <w:szCs w:val="36"/>
      </w:rPr>
      <w:tab/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36605"/>
    <w:multiLevelType w:val="multilevel"/>
    <w:tmpl w:val="14E86E18"/>
    <w:lvl w:ilvl="0">
      <w:start w:val="1"/>
      <w:numFmt w:val="bullet"/>
      <w:lvlText w:val="⮚"/>
      <w:lvlJc w:val="left"/>
      <w:pPr>
        <w:ind w:left="11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37D"/>
    <w:rsid w:val="00161858"/>
    <w:rsid w:val="0027337D"/>
    <w:rsid w:val="00FD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69D23B-8F3A-4491-AB9D-38F683DC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ind w:right="-270"/>
      <w:jc w:val="both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pPr>
      <w:keepNext/>
      <w:outlineLvl w:val="4"/>
    </w:pPr>
    <w:rPr>
      <w:rFonts w:ascii="Verdana" w:eastAsia="Verdana" w:hAnsi="Verdana" w:cs="Verdana"/>
      <w:b/>
      <w:sz w:val="18"/>
      <w:szCs w:val="18"/>
    </w:rPr>
  </w:style>
  <w:style w:type="paragraph" w:styleId="Heading6">
    <w:name w:val="heading 6"/>
    <w:basedOn w:val="Normal"/>
    <w:next w:val="Normal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28"/>
      <w:szCs w:val="28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ASHIQ</dc:creator>
  <cp:lastModifiedBy>ASHIQ</cp:lastModifiedBy>
  <cp:revision>2</cp:revision>
  <dcterms:created xsi:type="dcterms:W3CDTF">2024-07-24T20:10:00Z</dcterms:created>
  <dcterms:modified xsi:type="dcterms:W3CDTF">2024-07-24T20:10:00Z</dcterms:modified>
</cp:coreProperties>
</file>